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A7516" w14:textId="63D1DAD1" w:rsidR="00707099" w:rsidRPr="00AA5466" w:rsidRDefault="009F5B2D" w:rsidP="00CA797D">
      <w:pPr>
        <w:jc w:val="center"/>
        <w:rPr>
          <w:sz w:val="40"/>
          <w:szCs w:val="40"/>
        </w:rPr>
      </w:pPr>
      <w:bookmarkStart w:id="0" w:name="_GoBack"/>
      <w:proofErr w:type="spellStart"/>
      <w:r>
        <w:rPr>
          <w:sz w:val="40"/>
          <w:szCs w:val="40"/>
        </w:rPr>
        <w:t>Vivez</w:t>
      </w:r>
      <w:proofErr w:type="spellEnd"/>
      <w:r>
        <w:rPr>
          <w:sz w:val="40"/>
          <w:szCs w:val="40"/>
        </w:rPr>
        <w:t xml:space="preserve"> des sensations fortes </w:t>
      </w:r>
      <w:proofErr w:type="spellStart"/>
      <w:r>
        <w:rPr>
          <w:sz w:val="40"/>
          <w:szCs w:val="40"/>
        </w:rPr>
        <w:t>en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Irlande</w:t>
      </w:r>
      <w:proofErr w:type="spellEnd"/>
      <w:r>
        <w:rPr>
          <w:sz w:val="40"/>
          <w:szCs w:val="40"/>
        </w:rPr>
        <w:t xml:space="preserve"> pour la Saint-</w:t>
      </w:r>
      <w:bookmarkEnd w:id="0"/>
      <w:r>
        <w:rPr>
          <w:sz w:val="40"/>
          <w:szCs w:val="40"/>
        </w:rPr>
        <w:t>Valentin</w:t>
      </w:r>
    </w:p>
    <w:p w14:paraId="4E63C037" w14:textId="77777777" w:rsidR="00CA797D" w:rsidRDefault="00CA797D" w:rsidP="00AA5466">
      <w:pPr>
        <w:pStyle w:val="CommentText"/>
        <w:rPr>
          <w:sz w:val="22"/>
          <w:szCs w:val="22"/>
        </w:rPr>
      </w:pPr>
    </w:p>
    <w:p w14:paraId="6A76FD12" w14:textId="5D3D455D" w:rsidR="00AA5466" w:rsidRPr="00AA5466" w:rsidRDefault="00540ADE" w:rsidP="00AA5466">
      <w:pPr>
        <w:pStyle w:val="CommentText"/>
        <w:rPr>
          <w:sz w:val="22"/>
          <w:szCs w:val="22"/>
        </w:rPr>
      </w:pPr>
      <w:r>
        <w:rPr>
          <w:sz w:val="22"/>
          <w:szCs w:val="22"/>
        </w:rPr>
        <w:t xml:space="preserve">Les </w:t>
      </w:r>
      <w:proofErr w:type="spellStart"/>
      <w:r>
        <w:rPr>
          <w:sz w:val="22"/>
          <w:szCs w:val="22"/>
        </w:rPr>
        <w:t>thèmes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l'amour</w:t>
      </w:r>
      <w:proofErr w:type="spellEnd"/>
      <w:r>
        <w:rPr>
          <w:sz w:val="22"/>
          <w:szCs w:val="22"/>
        </w:rPr>
        <w:t xml:space="preserve"> et de la romance </w:t>
      </w:r>
      <w:proofErr w:type="spellStart"/>
      <w:r>
        <w:rPr>
          <w:sz w:val="22"/>
          <w:szCs w:val="22"/>
        </w:rPr>
        <w:t>sont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omniprésents</w:t>
      </w:r>
      <w:proofErr w:type="spellEnd"/>
      <w:r>
        <w:rPr>
          <w:sz w:val="22"/>
          <w:szCs w:val="22"/>
        </w:rPr>
        <w:t xml:space="preserve"> sur </w:t>
      </w:r>
      <w:proofErr w:type="spellStart"/>
      <w:r>
        <w:rPr>
          <w:sz w:val="22"/>
          <w:szCs w:val="22"/>
        </w:rPr>
        <w:t>l'île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d'Irlande</w:t>
      </w:r>
      <w:proofErr w:type="spellEnd"/>
      <w:r>
        <w:rPr>
          <w:sz w:val="22"/>
          <w:szCs w:val="22"/>
        </w:rPr>
        <w:t xml:space="preserve">, avec </w:t>
      </w:r>
      <w:proofErr w:type="spellStart"/>
      <w:r>
        <w:rPr>
          <w:sz w:val="22"/>
          <w:szCs w:val="22"/>
        </w:rPr>
        <w:t>ses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paysages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spectaculaires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ses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poètes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renommée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mondiale</w:t>
      </w:r>
      <w:proofErr w:type="spellEnd"/>
      <w:r>
        <w:rPr>
          <w:sz w:val="22"/>
          <w:szCs w:val="22"/>
        </w:rPr>
        <w:t xml:space="preserve"> et </w:t>
      </w:r>
      <w:proofErr w:type="spellStart"/>
      <w:r>
        <w:rPr>
          <w:sz w:val="22"/>
          <w:szCs w:val="22"/>
        </w:rPr>
        <w:t>ses</w:t>
      </w:r>
      <w:proofErr w:type="spellEnd"/>
      <w:r>
        <w:rPr>
          <w:sz w:val="22"/>
          <w:szCs w:val="22"/>
        </w:rPr>
        <w:t xml:space="preserve"> traditions </w:t>
      </w:r>
      <w:proofErr w:type="spellStart"/>
      <w:r>
        <w:rPr>
          <w:sz w:val="22"/>
          <w:szCs w:val="22"/>
        </w:rPr>
        <w:t>ancestrales</w:t>
      </w:r>
      <w:proofErr w:type="spellEnd"/>
      <w:r>
        <w:rPr>
          <w:sz w:val="22"/>
          <w:szCs w:val="22"/>
        </w:rPr>
        <w:t xml:space="preserve">. </w:t>
      </w:r>
    </w:p>
    <w:p w14:paraId="7AFC9A41" w14:textId="72A15E6F" w:rsidR="00AA5466" w:rsidRPr="00AA5466" w:rsidRDefault="00AA5466" w:rsidP="00AA5466">
      <w:r>
        <w:t xml:space="preserve">Nous </w:t>
      </w:r>
      <w:proofErr w:type="spellStart"/>
      <w:r>
        <w:t>allons</w:t>
      </w:r>
      <w:proofErr w:type="spellEnd"/>
      <w:r>
        <w:t xml:space="preserve"> nous </w:t>
      </w:r>
      <w:proofErr w:type="spellStart"/>
      <w:r>
        <w:t>intéresser</w:t>
      </w:r>
      <w:proofErr w:type="spellEnd"/>
      <w:r>
        <w:t xml:space="preserve"> à des </w:t>
      </w:r>
      <w:proofErr w:type="spellStart"/>
      <w:r>
        <w:t>histoires</w:t>
      </w:r>
      <w:proofErr w:type="spellEnd"/>
      <w:r>
        <w:t xml:space="preserve"> qui </w:t>
      </w:r>
      <w:proofErr w:type="spellStart"/>
      <w:r>
        <w:t>capturent</w:t>
      </w:r>
      <w:proofErr w:type="spellEnd"/>
      <w:r>
        <w:t xml:space="preserve"> la </w:t>
      </w:r>
      <w:proofErr w:type="spellStart"/>
      <w:r>
        <w:t>véritable</w:t>
      </w:r>
      <w:proofErr w:type="spellEnd"/>
      <w:r>
        <w:t xml:space="preserve"> essence de la Saint-Valentin.</w:t>
      </w:r>
    </w:p>
    <w:p w14:paraId="72446505" w14:textId="12AE668D" w:rsidR="00E278BC" w:rsidRDefault="00E278BC" w:rsidP="00CC1AAE">
      <w:pPr>
        <w:spacing w:after="0"/>
        <w:rPr>
          <w:b/>
          <w:bCs/>
          <w:u w:val="single"/>
        </w:rPr>
      </w:pPr>
    </w:p>
    <w:p w14:paraId="017C2655" w14:textId="77777777" w:rsidR="00593104" w:rsidRDefault="00593104" w:rsidP="00593104">
      <w:pPr>
        <w:spacing w:after="0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Littérature</w:t>
      </w:r>
      <w:proofErr w:type="spellEnd"/>
      <w:r>
        <w:rPr>
          <w:b/>
          <w:bCs/>
          <w:u w:val="single"/>
        </w:rPr>
        <w:t xml:space="preserve"> de </w:t>
      </w:r>
      <w:proofErr w:type="spellStart"/>
      <w:r>
        <w:rPr>
          <w:b/>
          <w:bCs/>
          <w:u w:val="single"/>
        </w:rPr>
        <w:t>l'amour</w:t>
      </w:r>
      <w:proofErr w:type="spellEnd"/>
      <w:r>
        <w:rPr>
          <w:b/>
          <w:bCs/>
          <w:u w:val="single"/>
        </w:rPr>
        <w:t xml:space="preserve"> </w:t>
      </w:r>
    </w:p>
    <w:p w14:paraId="12D74ADF" w14:textId="77777777" w:rsidR="00593104" w:rsidRDefault="00593104" w:rsidP="00593104">
      <w:pPr>
        <w:spacing w:after="0"/>
      </w:pPr>
      <w:r>
        <w:t xml:space="preserve">Ce </w:t>
      </w:r>
      <w:proofErr w:type="spellStart"/>
      <w:r>
        <w:t>n'est</w:t>
      </w:r>
      <w:proofErr w:type="spellEnd"/>
      <w:r>
        <w:t xml:space="preserve"> pas un secret, </w:t>
      </w:r>
      <w:proofErr w:type="spellStart"/>
      <w:r>
        <w:t>l'Irlande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la </w:t>
      </w:r>
      <w:proofErr w:type="spellStart"/>
      <w:r>
        <w:t>patrie</w:t>
      </w:r>
      <w:proofErr w:type="spellEnd"/>
      <w:r>
        <w:t xml:space="preserve"> de </w:t>
      </w:r>
      <w:proofErr w:type="spellStart"/>
      <w:r>
        <w:t>nombreux</w:t>
      </w:r>
      <w:proofErr w:type="spellEnd"/>
      <w:r>
        <w:t xml:space="preserve"> grands </w:t>
      </w:r>
      <w:proofErr w:type="spellStart"/>
      <w:r>
        <w:t>noms</w:t>
      </w:r>
      <w:proofErr w:type="spellEnd"/>
      <w:r>
        <w:t xml:space="preserve"> de la </w:t>
      </w:r>
      <w:proofErr w:type="spellStart"/>
      <w:r>
        <w:t>littérature</w:t>
      </w:r>
      <w:proofErr w:type="spellEnd"/>
      <w:r>
        <w:t xml:space="preserve">, </w:t>
      </w:r>
      <w:proofErr w:type="spellStart"/>
      <w:r>
        <w:t>d'Oscar</w:t>
      </w:r>
      <w:proofErr w:type="spellEnd"/>
      <w:r>
        <w:t xml:space="preserve"> Wilde à Seamus Heaney, de Bram Stoker à C.S Lewis. Avec son </w:t>
      </w:r>
      <w:proofErr w:type="spellStart"/>
      <w:r>
        <w:t>soi-disant</w:t>
      </w:r>
      <w:proofErr w:type="spellEnd"/>
      <w:r>
        <w:t xml:space="preserve"> « don de </w:t>
      </w:r>
      <w:proofErr w:type="spellStart"/>
      <w:r>
        <w:t>l'éloquence</w:t>
      </w:r>
      <w:proofErr w:type="spellEnd"/>
      <w:r>
        <w:t xml:space="preserve"> », </w:t>
      </w:r>
      <w:proofErr w:type="spellStart"/>
      <w:r>
        <w:t>l'Irlande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devenue</w:t>
      </w:r>
      <w:proofErr w:type="spellEnd"/>
      <w:r>
        <w:t xml:space="preserve"> </w:t>
      </w:r>
      <w:proofErr w:type="spellStart"/>
      <w:r>
        <w:t>synonyme</w:t>
      </w:r>
      <w:proofErr w:type="spellEnd"/>
      <w:r>
        <w:t xml:space="preserve"> de </w:t>
      </w:r>
      <w:proofErr w:type="spellStart"/>
      <w:r>
        <w:t>récits</w:t>
      </w:r>
      <w:proofErr w:type="spellEnd"/>
      <w:r>
        <w:t xml:space="preserve"> et </w:t>
      </w:r>
      <w:proofErr w:type="spellStart"/>
      <w:r>
        <w:t>sa</w:t>
      </w:r>
      <w:proofErr w:type="spellEnd"/>
      <w:r>
        <w:t xml:space="preserve"> longue </w:t>
      </w:r>
      <w:proofErr w:type="spellStart"/>
      <w:r>
        <w:t>liste</w:t>
      </w:r>
      <w:proofErr w:type="spellEnd"/>
      <w:r>
        <w:t xml:space="preserve"> </w:t>
      </w:r>
      <w:proofErr w:type="spellStart"/>
      <w:r>
        <w:t>d'universitaires</w:t>
      </w:r>
      <w:proofErr w:type="spellEnd"/>
      <w:r>
        <w:t xml:space="preserve"> a </w:t>
      </w:r>
      <w:proofErr w:type="spellStart"/>
      <w:r>
        <w:t>apporté</w:t>
      </w:r>
      <w:proofErr w:type="spellEnd"/>
      <w:r>
        <w:t xml:space="preserve"> des contributions </w:t>
      </w:r>
      <w:proofErr w:type="spellStart"/>
      <w:r>
        <w:t>remarquables</w:t>
      </w:r>
      <w:proofErr w:type="spellEnd"/>
      <w:r>
        <w:t xml:space="preserve"> à la </w:t>
      </w:r>
      <w:proofErr w:type="spellStart"/>
      <w:r>
        <w:t>littérature</w:t>
      </w:r>
      <w:proofErr w:type="spellEnd"/>
      <w:r>
        <w:t xml:space="preserve"> </w:t>
      </w:r>
      <w:proofErr w:type="spellStart"/>
      <w:r>
        <w:t>mondiale</w:t>
      </w:r>
      <w:proofErr w:type="spellEnd"/>
      <w:r>
        <w:t xml:space="preserve">. W.B </w:t>
      </w:r>
      <w:proofErr w:type="spellStart"/>
      <w:r>
        <w:t>Yeat</w:t>
      </w:r>
      <w:proofErr w:type="spellEnd"/>
      <w:r>
        <w:t xml:space="preserve"> a </w:t>
      </w:r>
      <w:proofErr w:type="spellStart"/>
      <w:r>
        <w:t>écrit</w:t>
      </w:r>
      <w:proofErr w:type="spellEnd"/>
      <w:r>
        <w:t xml:space="preserve"> un jour que « </w:t>
      </w:r>
      <w:proofErr w:type="spellStart"/>
      <w:r>
        <w:t>l'amour</w:t>
      </w:r>
      <w:proofErr w:type="spellEnd"/>
      <w:r>
        <w:t xml:space="preserve"> se </w:t>
      </w:r>
      <w:proofErr w:type="spellStart"/>
      <w:r>
        <w:t>boit</w:t>
      </w:r>
      <w:proofErr w:type="spellEnd"/>
      <w:r>
        <w:t xml:space="preserve"> par les </w:t>
      </w:r>
      <w:proofErr w:type="spellStart"/>
      <w:r>
        <w:t>yeux</w:t>
      </w:r>
      <w:proofErr w:type="spellEnd"/>
      <w:r>
        <w:t xml:space="preserve"> » et les </w:t>
      </w:r>
      <w:proofErr w:type="spellStart"/>
      <w:r>
        <w:t>paysages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immortalisés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de </w:t>
      </w:r>
      <w:proofErr w:type="spellStart"/>
      <w:r>
        <w:t>vastes</w:t>
      </w:r>
      <w:proofErr w:type="spellEnd"/>
      <w:r>
        <w:t xml:space="preserve"> </w:t>
      </w:r>
      <w:proofErr w:type="spellStart"/>
      <w:r>
        <w:t>recueils</w:t>
      </w:r>
      <w:proofErr w:type="spellEnd"/>
      <w:r>
        <w:t xml:space="preserve"> de </w:t>
      </w:r>
      <w:proofErr w:type="spellStart"/>
      <w:r>
        <w:t>poésie</w:t>
      </w:r>
      <w:proofErr w:type="spellEnd"/>
      <w:r>
        <w:t xml:space="preserve"> </w:t>
      </w:r>
      <w:proofErr w:type="spellStart"/>
      <w:r>
        <w:t>irlandaise</w:t>
      </w:r>
      <w:proofErr w:type="spellEnd"/>
      <w:r>
        <w:t xml:space="preserve">. Le </w:t>
      </w:r>
      <w:proofErr w:type="spellStart"/>
      <w:r>
        <w:t>poète</w:t>
      </w:r>
      <w:proofErr w:type="spellEnd"/>
      <w:r>
        <w:t xml:space="preserve"> et </w:t>
      </w:r>
      <w:proofErr w:type="spellStart"/>
      <w:r>
        <w:t>lauréat</w:t>
      </w:r>
      <w:proofErr w:type="spellEnd"/>
      <w:r>
        <w:t xml:space="preserve"> du prix Nobel Seamus Heaney a </w:t>
      </w:r>
      <w:proofErr w:type="spellStart"/>
      <w:r>
        <w:t>puisé</w:t>
      </w:r>
      <w:proofErr w:type="spellEnd"/>
      <w:r>
        <w:t xml:space="preserve"> son inspiration </w:t>
      </w:r>
      <w:proofErr w:type="spellStart"/>
      <w:r>
        <w:t>en</w:t>
      </w:r>
      <w:proofErr w:type="spellEnd"/>
      <w:r>
        <w:t xml:space="preserve"> </w:t>
      </w:r>
      <w:proofErr w:type="spellStart"/>
      <w:r>
        <w:t>Irlande</w:t>
      </w:r>
      <w:proofErr w:type="spellEnd"/>
      <w:r>
        <w:t xml:space="preserve"> du Nord, la </w:t>
      </w:r>
      <w:proofErr w:type="spellStart"/>
      <w:r>
        <w:t>terre</w:t>
      </w:r>
      <w:proofErr w:type="spellEnd"/>
      <w:r>
        <w:t xml:space="preserve"> de son </w:t>
      </w:r>
      <w:proofErr w:type="spellStart"/>
      <w:r>
        <w:t>enfance</w:t>
      </w:r>
      <w:proofErr w:type="spellEnd"/>
      <w:r>
        <w:t xml:space="preserve">, et </w:t>
      </w:r>
      <w:proofErr w:type="spellStart"/>
      <w:r>
        <w:t>il</w:t>
      </w:r>
      <w:proofErr w:type="spellEnd"/>
      <w:r>
        <w:t xml:space="preserve"> a </w:t>
      </w:r>
      <w:proofErr w:type="spellStart"/>
      <w:r>
        <w:t>exhorté</w:t>
      </w:r>
      <w:proofErr w:type="spellEnd"/>
      <w:r>
        <w:t xml:space="preserve"> les gens à </w:t>
      </w:r>
      <w:proofErr w:type="spellStart"/>
      <w:r>
        <w:t>partir</w:t>
      </w:r>
      <w:proofErr w:type="spellEnd"/>
      <w:r>
        <w:t xml:space="preserve"> à la </w:t>
      </w:r>
      <w:proofErr w:type="spellStart"/>
      <w:r>
        <w:t>découverte</w:t>
      </w:r>
      <w:proofErr w:type="spellEnd"/>
      <w:r>
        <w:t xml:space="preserve"> des </w:t>
      </w:r>
      <w:proofErr w:type="spellStart"/>
      <w:r>
        <w:t>lieux</w:t>
      </w:r>
      <w:proofErr w:type="spellEnd"/>
      <w:r>
        <w:t xml:space="preserve"> qui </w:t>
      </w:r>
      <w:proofErr w:type="spellStart"/>
      <w:r>
        <w:t>ont</w:t>
      </w:r>
      <w:proofErr w:type="spellEnd"/>
      <w:r>
        <w:t xml:space="preserve"> </w:t>
      </w:r>
      <w:proofErr w:type="spellStart"/>
      <w:r>
        <w:t>nourri</w:t>
      </w:r>
      <w:proofErr w:type="spellEnd"/>
      <w:r>
        <w:t xml:space="preserve"> son imagination. </w:t>
      </w:r>
      <w:proofErr w:type="spellStart"/>
      <w:r>
        <w:t>Dans</w:t>
      </w:r>
      <w:proofErr w:type="spellEnd"/>
      <w:r>
        <w:t xml:space="preserve"> le roman à </w:t>
      </w:r>
      <w:proofErr w:type="spellStart"/>
      <w:r>
        <w:t>succès</w:t>
      </w:r>
      <w:proofErr w:type="spellEnd"/>
      <w:r>
        <w:t xml:space="preserve"> </w:t>
      </w:r>
      <w:proofErr w:type="spellStart"/>
      <w:r>
        <w:t>contemporain</w:t>
      </w:r>
      <w:proofErr w:type="spellEnd"/>
      <w:r>
        <w:t xml:space="preserve"> de Sally Rooney, Normal People, le </w:t>
      </w:r>
      <w:proofErr w:type="spellStart"/>
      <w:r>
        <w:t>paysage</w:t>
      </w:r>
      <w:proofErr w:type="spellEnd"/>
      <w:r>
        <w:t xml:space="preserve"> </w:t>
      </w:r>
      <w:proofErr w:type="spellStart"/>
      <w:r>
        <w:t>spectaculaire</w:t>
      </w:r>
      <w:proofErr w:type="spellEnd"/>
      <w:r>
        <w:t xml:space="preserve"> du Wild Atlantic Way </w:t>
      </w:r>
      <w:proofErr w:type="spellStart"/>
      <w:r>
        <w:t>reflète</w:t>
      </w:r>
      <w:proofErr w:type="spellEnd"/>
      <w:r>
        <w:t xml:space="preserve"> </w:t>
      </w:r>
      <w:proofErr w:type="spellStart"/>
      <w:r>
        <w:t>l'histoire</w:t>
      </w:r>
      <w:proofErr w:type="spellEnd"/>
      <w:r>
        <w:t xml:space="preserve"> d'amour </w:t>
      </w:r>
      <w:proofErr w:type="spellStart"/>
      <w:r>
        <w:t>tumultueuse</w:t>
      </w:r>
      <w:proofErr w:type="spellEnd"/>
      <w:r>
        <w:t xml:space="preserve"> entre Connell et Marianne. </w:t>
      </w:r>
    </w:p>
    <w:p w14:paraId="47A0DE47" w14:textId="77777777" w:rsidR="00593104" w:rsidRDefault="00593104" w:rsidP="00CC1AAE">
      <w:pPr>
        <w:spacing w:after="0"/>
        <w:rPr>
          <w:b/>
          <w:bCs/>
          <w:u w:val="single"/>
        </w:rPr>
      </w:pPr>
    </w:p>
    <w:p w14:paraId="2483D30F" w14:textId="7AAA6368" w:rsidR="00CC1AAE" w:rsidRDefault="00292E47" w:rsidP="00CC1AAE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Saint-Valentin à Dublin</w:t>
      </w:r>
    </w:p>
    <w:p w14:paraId="6F9E837C" w14:textId="0BE9BD84" w:rsidR="00292E47" w:rsidRPr="00CC1AAE" w:rsidRDefault="00CC1AAE" w:rsidP="00CC1AAE">
      <w:pPr>
        <w:spacing w:after="0"/>
        <w:rPr>
          <w:b/>
          <w:bCs/>
          <w:u w:val="single"/>
        </w:rPr>
      </w:pPr>
      <w:proofErr w:type="spellStart"/>
      <w:r>
        <w:t>L'Irlande</w:t>
      </w:r>
      <w:proofErr w:type="spellEnd"/>
      <w:r>
        <w:t xml:space="preserve"> a un lien unique et </w:t>
      </w:r>
      <w:proofErr w:type="spellStart"/>
      <w:r>
        <w:t>historique</w:t>
      </w:r>
      <w:proofErr w:type="spellEnd"/>
      <w:r>
        <w:t xml:space="preserve"> avec le saint patron de </w:t>
      </w:r>
      <w:proofErr w:type="spellStart"/>
      <w:r>
        <w:t>l'amour</w:t>
      </w:r>
      <w:proofErr w:type="spellEnd"/>
      <w:r>
        <w:t xml:space="preserve">. Au début du </w:t>
      </w:r>
      <w:proofErr w:type="spellStart"/>
      <w:r>
        <w:t>XIXe</w:t>
      </w:r>
      <w:proofErr w:type="spellEnd"/>
      <w:r>
        <w:t xml:space="preserve"> siècle, le </w:t>
      </w:r>
      <w:proofErr w:type="spellStart"/>
      <w:r>
        <w:t>père</w:t>
      </w:r>
      <w:proofErr w:type="spellEnd"/>
      <w:r>
        <w:t xml:space="preserve"> John Spratt, un </w:t>
      </w:r>
      <w:proofErr w:type="spellStart"/>
      <w:r>
        <w:t>prêtre</w:t>
      </w:r>
      <w:proofErr w:type="spellEnd"/>
      <w:r>
        <w:t xml:space="preserve"> </w:t>
      </w:r>
      <w:proofErr w:type="spellStart"/>
      <w:r>
        <w:t>légendaire</w:t>
      </w:r>
      <w:proofErr w:type="spellEnd"/>
      <w:r>
        <w:t xml:space="preserve"> qui </w:t>
      </w:r>
      <w:proofErr w:type="spellStart"/>
      <w:r>
        <w:t>vivait</w:t>
      </w:r>
      <w:proofErr w:type="spellEnd"/>
      <w:r>
        <w:t xml:space="preserve"> et </w:t>
      </w:r>
      <w:proofErr w:type="spellStart"/>
      <w:r>
        <w:t>officiait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Irlande</w:t>
      </w:r>
      <w:proofErr w:type="spellEnd"/>
      <w:r>
        <w:t xml:space="preserve">, a </w:t>
      </w:r>
      <w:proofErr w:type="spellStart"/>
      <w:r>
        <w:t>prononcé</w:t>
      </w:r>
      <w:proofErr w:type="spellEnd"/>
      <w:r>
        <w:t xml:space="preserve"> un sermon </w:t>
      </w:r>
      <w:proofErr w:type="spellStart"/>
      <w:r>
        <w:t>inspirant</w:t>
      </w:r>
      <w:proofErr w:type="spellEnd"/>
      <w:r>
        <w:t xml:space="preserve"> à Rome, qui </w:t>
      </w:r>
      <w:proofErr w:type="spellStart"/>
      <w:r>
        <w:t>lui</w:t>
      </w:r>
      <w:proofErr w:type="spellEnd"/>
      <w:r>
        <w:t xml:space="preserve"> a </w:t>
      </w:r>
      <w:proofErr w:type="spellStart"/>
      <w:r>
        <w:t>valu</w:t>
      </w:r>
      <w:proofErr w:type="spellEnd"/>
      <w:r>
        <w:t xml:space="preserve"> le respect de la </w:t>
      </w:r>
      <w:proofErr w:type="spellStart"/>
      <w:r>
        <w:t>communauté</w:t>
      </w:r>
      <w:proofErr w:type="spellEnd"/>
      <w:r>
        <w:t xml:space="preserve"> </w:t>
      </w:r>
      <w:proofErr w:type="spellStart"/>
      <w:r>
        <w:t>chrétienne</w:t>
      </w:r>
      <w:proofErr w:type="spellEnd"/>
      <w:r>
        <w:t xml:space="preserve">. Après </w:t>
      </w:r>
      <w:proofErr w:type="spellStart"/>
      <w:r>
        <w:t>avoir</w:t>
      </w:r>
      <w:proofErr w:type="spellEnd"/>
      <w:r>
        <w:t xml:space="preserve"> </w:t>
      </w:r>
      <w:proofErr w:type="spellStart"/>
      <w:r>
        <w:t>prononcé</w:t>
      </w:r>
      <w:proofErr w:type="spellEnd"/>
      <w:r>
        <w:t xml:space="preserve"> son sermon, </w:t>
      </w:r>
      <w:proofErr w:type="spellStart"/>
      <w:r>
        <w:t>il</w:t>
      </w:r>
      <w:proofErr w:type="spellEnd"/>
      <w:r>
        <w:t xml:space="preserve"> </w:t>
      </w:r>
      <w:proofErr w:type="spellStart"/>
      <w:r>
        <w:t>reçut</w:t>
      </w:r>
      <w:proofErr w:type="spellEnd"/>
      <w:r>
        <w:t xml:space="preserve"> de </w:t>
      </w:r>
      <w:proofErr w:type="spellStart"/>
      <w:r>
        <w:t>nombreux</w:t>
      </w:r>
      <w:proofErr w:type="spellEnd"/>
      <w:r>
        <w:t xml:space="preserve"> </w:t>
      </w:r>
      <w:proofErr w:type="spellStart"/>
      <w:r>
        <w:t>cadeaux</w:t>
      </w:r>
      <w:proofErr w:type="spellEnd"/>
      <w:r>
        <w:t xml:space="preserve"> de la part de </w:t>
      </w:r>
      <w:proofErr w:type="spellStart"/>
      <w:r>
        <w:t>toutes</w:t>
      </w:r>
      <w:proofErr w:type="spellEnd"/>
      <w:r>
        <w:t xml:space="preserve"> les </w:t>
      </w:r>
      <w:proofErr w:type="spellStart"/>
      <w:r>
        <w:t>personnalités</w:t>
      </w:r>
      <w:proofErr w:type="spellEnd"/>
      <w:r>
        <w:t xml:space="preserve"> </w:t>
      </w:r>
      <w:proofErr w:type="spellStart"/>
      <w:r>
        <w:t>influentes</w:t>
      </w:r>
      <w:proofErr w:type="spellEnd"/>
      <w:r>
        <w:t xml:space="preserve"> de la </w:t>
      </w:r>
      <w:proofErr w:type="spellStart"/>
      <w:r>
        <w:t>ville</w:t>
      </w:r>
      <w:proofErr w:type="spellEnd"/>
      <w:r>
        <w:t xml:space="preserve">, </w:t>
      </w:r>
      <w:proofErr w:type="spellStart"/>
      <w:r>
        <w:t>dont</w:t>
      </w:r>
      <w:proofErr w:type="spellEnd"/>
      <w:r>
        <w:t xml:space="preserve"> le </w:t>
      </w:r>
      <w:proofErr w:type="spellStart"/>
      <w:r>
        <w:t>pape</w:t>
      </w:r>
      <w:proofErr w:type="spellEnd"/>
      <w:r>
        <w:t xml:space="preserve"> </w:t>
      </w:r>
      <w:proofErr w:type="spellStart"/>
      <w:r>
        <w:t>Grégoire</w:t>
      </w:r>
      <w:proofErr w:type="spellEnd"/>
      <w:r>
        <w:t xml:space="preserve"> XVI. Le </w:t>
      </w:r>
      <w:proofErr w:type="spellStart"/>
      <w:r>
        <w:t>cadeau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question : </w:t>
      </w:r>
      <w:proofErr w:type="spellStart"/>
      <w:r>
        <w:t>une</w:t>
      </w:r>
      <w:proofErr w:type="spellEnd"/>
      <w:r>
        <w:t xml:space="preserve"> </w:t>
      </w:r>
      <w:proofErr w:type="spellStart"/>
      <w:r>
        <w:t>relique</w:t>
      </w:r>
      <w:proofErr w:type="spellEnd"/>
      <w:r>
        <w:t xml:space="preserve"> de Saint Valentin </w:t>
      </w:r>
      <w:proofErr w:type="spellStart"/>
      <w:r>
        <w:t>lui-même</w:t>
      </w:r>
      <w:proofErr w:type="spellEnd"/>
      <w:r>
        <w:t xml:space="preserve">, </w:t>
      </w:r>
      <w:proofErr w:type="spellStart"/>
      <w:r>
        <w:t>accompagnée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lettre</w:t>
      </w:r>
      <w:proofErr w:type="spellEnd"/>
      <w:r>
        <w:t xml:space="preserve"> </w:t>
      </w:r>
      <w:proofErr w:type="spellStart"/>
      <w:r>
        <w:t>affirmant</w:t>
      </w:r>
      <w:proofErr w:type="spellEnd"/>
      <w:r>
        <w:t xml:space="preserve"> </w:t>
      </w:r>
      <w:proofErr w:type="spellStart"/>
      <w:r>
        <w:t>l'authenticité</w:t>
      </w:r>
      <w:proofErr w:type="spellEnd"/>
      <w:r>
        <w:t xml:space="preserve"> de </w:t>
      </w:r>
      <w:proofErr w:type="spellStart"/>
      <w:r>
        <w:t>celle</w:t>
      </w:r>
      <w:proofErr w:type="spellEnd"/>
      <w:r>
        <w:t xml:space="preserve">-ci. La </w:t>
      </w:r>
      <w:proofErr w:type="spellStart"/>
      <w:r>
        <w:t>relique</w:t>
      </w:r>
      <w:proofErr w:type="spellEnd"/>
      <w:r>
        <w:t xml:space="preserve">, qui </w:t>
      </w:r>
      <w:proofErr w:type="spellStart"/>
      <w:r>
        <w:t>comprend</w:t>
      </w:r>
      <w:proofErr w:type="spellEnd"/>
      <w:r>
        <w:t xml:space="preserve"> un petit </w:t>
      </w:r>
      <w:proofErr w:type="spellStart"/>
      <w:r>
        <w:t>récipient</w:t>
      </w:r>
      <w:proofErr w:type="spellEnd"/>
      <w:r>
        <w:t xml:space="preserve"> </w:t>
      </w:r>
      <w:proofErr w:type="spellStart"/>
      <w:r>
        <w:t>taché</w:t>
      </w:r>
      <w:proofErr w:type="spellEnd"/>
      <w:r>
        <w:t xml:space="preserve"> de son sang, a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envoyée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signe</w:t>
      </w:r>
      <w:proofErr w:type="spellEnd"/>
      <w:r>
        <w:t xml:space="preserve"> de </w:t>
      </w:r>
      <w:proofErr w:type="spellStart"/>
      <w:r>
        <w:t>considération</w:t>
      </w:r>
      <w:proofErr w:type="spellEnd"/>
      <w:r>
        <w:t xml:space="preserve"> et de </w:t>
      </w:r>
      <w:proofErr w:type="spellStart"/>
      <w:r>
        <w:t>nombreuses</w:t>
      </w:r>
      <w:proofErr w:type="spellEnd"/>
      <w:r>
        <w:t xml:space="preserve"> </w:t>
      </w:r>
      <w:proofErr w:type="spellStart"/>
      <w:r>
        <w:t>personnes</w:t>
      </w:r>
      <w:proofErr w:type="spellEnd"/>
      <w:r>
        <w:t xml:space="preserve"> à la </w:t>
      </w:r>
      <w:proofErr w:type="spellStart"/>
      <w:r>
        <w:t>recherche</w:t>
      </w:r>
      <w:proofErr w:type="spellEnd"/>
      <w:r>
        <w:t xml:space="preserve"> du grand amour </w:t>
      </w:r>
      <w:proofErr w:type="spellStart"/>
      <w:r>
        <w:t>effectuent</w:t>
      </w:r>
      <w:proofErr w:type="spellEnd"/>
      <w:r>
        <w:t xml:space="preserve"> un </w:t>
      </w:r>
      <w:proofErr w:type="spellStart"/>
      <w:r>
        <w:t>pèlerinage</w:t>
      </w:r>
      <w:proofErr w:type="spellEnd"/>
      <w:r>
        <w:t xml:space="preserve"> </w:t>
      </w:r>
      <w:proofErr w:type="spellStart"/>
      <w:r>
        <w:t>chrétien</w:t>
      </w:r>
      <w:proofErr w:type="spellEnd"/>
      <w:r>
        <w:t xml:space="preserve"> au </w:t>
      </w:r>
      <w:proofErr w:type="spellStart"/>
      <w:r>
        <w:t>sanctuaire</w:t>
      </w:r>
      <w:proofErr w:type="spellEnd"/>
      <w:r>
        <w:t xml:space="preserve"> de Saint Valentin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l'église</w:t>
      </w:r>
      <w:proofErr w:type="spellEnd"/>
      <w:r>
        <w:t xml:space="preserve"> </w:t>
      </w:r>
      <w:proofErr w:type="spellStart"/>
      <w:r>
        <w:t>carmélite</w:t>
      </w:r>
      <w:proofErr w:type="spellEnd"/>
      <w:r>
        <w:t xml:space="preserve"> de </w:t>
      </w:r>
      <w:proofErr w:type="spellStart"/>
      <w:r>
        <w:t>Whitefriar</w:t>
      </w:r>
      <w:proofErr w:type="spellEnd"/>
      <w:r>
        <w:t xml:space="preserve"> Street à Dublin. Le </w:t>
      </w:r>
      <w:proofErr w:type="spellStart"/>
      <w:r>
        <w:t>sanctuaire</w:t>
      </w:r>
      <w:proofErr w:type="spellEnd"/>
      <w:r>
        <w:t xml:space="preserve"> </w:t>
      </w:r>
      <w:proofErr w:type="spellStart"/>
      <w:r>
        <w:t>confère</w:t>
      </w:r>
      <w:proofErr w:type="spellEnd"/>
      <w:r>
        <w:t xml:space="preserve"> à </w:t>
      </w:r>
      <w:proofErr w:type="spellStart"/>
      <w:r>
        <w:t>l'Irlande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relation unique et </w:t>
      </w:r>
      <w:proofErr w:type="spellStart"/>
      <w:r>
        <w:t>éternelle</w:t>
      </w:r>
      <w:proofErr w:type="spellEnd"/>
      <w:r>
        <w:t xml:space="preserve"> non </w:t>
      </w:r>
      <w:proofErr w:type="spellStart"/>
      <w:r>
        <w:t>seulement</w:t>
      </w:r>
      <w:proofErr w:type="spellEnd"/>
      <w:r>
        <w:t xml:space="preserve"> avec la </w:t>
      </w:r>
      <w:proofErr w:type="spellStart"/>
      <w:r>
        <w:t>présence</w:t>
      </w:r>
      <w:proofErr w:type="spellEnd"/>
      <w:r>
        <w:t xml:space="preserve"> de Saint Valentin,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aussi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tant</w:t>
      </w:r>
      <w:proofErr w:type="spellEnd"/>
      <w:r>
        <w:t xml:space="preserve"> que lieu </w:t>
      </w:r>
      <w:proofErr w:type="spellStart"/>
      <w:r>
        <w:t>apprécié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le monde </w:t>
      </w:r>
      <w:proofErr w:type="spellStart"/>
      <w:r>
        <w:t>entier</w:t>
      </w:r>
      <w:proofErr w:type="spellEnd"/>
      <w:r>
        <w:t>.</w:t>
      </w:r>
    </w:p>
    <w:p w14:paraId="589CE572" w14:textId="68600522" w:rsidR="00FB235E" w:rsidRDefault="00FB235E" w:rsidP="00464841">
      <w:pPr>
        <w:spacing w:after="0"/>
        <w:rPr>
          <w:b/>
          <w:bCs/>
          <w:u w:val="single"/>
        </w:rPr>
      </w:pPr>
    </w:p>
    <w:p w14:paraId="7537F420" w14:textId="2A8C04B2" w:rsidR="00292E47" w:rsidRDefault="009F5B2D" w:rsidP="00464841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 xml:space="preserve">La romance à </w:t>
      </w:r>
      <w:proofErr w:type="spellStart"/>
      <w:r>
        <w:rPr>
          <w:b/>
          <w:bCs/>
          <w:u w:val="single"/>
        </w:rPr>
        <w:t>l'écran</w:t>
      </w:r>
      <w:proofErr w:type="spellEnd"/>
      <w:r>
        <w:rPr>
          <w:b/>
          <w:bCs/>
          <w:u w:val="single"/>
        </w:rPr>
        <w:t xml:space="preserve"> </w:t>
      </w:r>
    </w:p>
    <w:p w14:paraId="0AA43B62" w14:textId="0854838C" w:rsidR="00267903" w:rsidRPr="00267903" w:rsidRDefault="00760C02" w:rsidP="00464841">
      <w:pPr>
        <w:spacing w:after="0"/>
        <w:rPr>
          <w:caps/>
        </w:rPr>
      </w:pPr>
      <w:r>
        <w:t xml:space="preserve">Tout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leur</w:t>
      </w:r>
      <w:proofErr w:type="spellEnd"/>
      <w:r>
        <w:t xml:space="preserve"> </w:t>
      </w:r>
      <w:proofErr w:type="spellStart"/>
      <w:r>
        <w:t>rôle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la </w:t>
      </w:r>
      <w:proofErr w:type="spellStart"/>
      <w:r>
        <w:t>poésie</w:t>
      </w:r>
      <w:proofErr w:type="spellEnd"/>
      <w:r>
        <w:t xml:space="preserve"> </w:t>
      </w:r>
      <w:proofErr w:type="spellStart"/>
      <w:r>
        <w:t>romantique</w:t>
      </w:r>
      <w:proofErr w:type="spellEnd"/>
      <w:r>
        <w:t xml:space="preserve">, les </w:t>
      </w:r>
      <w:proofErr w:type="spellStart"/>
      <w:r>
        <w:t>paysages</w:t>
      </w:r>
      <w:proofErr w:type="spellEnd"/>
      <w:r>
        <w:t xml:space="preserve"> </w:t>
      </w:r>
      <w:proofErr w:type="spellStart"/>
      <w:r>
        <w:t>irlandais</w:t>
      </w:r>
      <w:proofErr w:type="spellEnd"/>
      <w:r>
        <w:t xml:space="preserve"> </w:t>
      </w:r>
      <w:proofErr w:type="spellStart"/>
      <w:r>
        <w:t>servent</w:t>
      </w:r>
      <w:proofErr w:type="spellEnd"/>
      <w:r>
        <w:t xml:space="preserve"> de décors </w:t>
      </w:r>
      <w:proofErr w:type="spellStart"/>
      <w:r>
        <w:t>saisissants</w:t>
      </w:r>
      <w:proofErr w:type="spellEnd"/>
      <w:r>
        <w:t xml:space="preserve"> à de </w:t>
      </w:r>
      <w:proofErr w:type="spellStart"/>
      <w:r>
        <w:t>nombreuses</w:t>
      </w:r>
      <w:proofErr w:type="spellEnd"/>
      <w:r>
        <w:t xml:space="preserve"> </w:t>
      </w:r>
      <w:proofErr w:type="spellStart"/>
      <w:r>
        <w:t>histoires</w:t>
      </w:r>
      <w:proofErr w:type="spellEnd"/>
      <w:r>
        <w:t xml:space="preserve"> d'amour à </w:t>
      </w:r>
      <w:proofErr w:type="spellStart"/>
      <w:r>
        <w:t>l'écran</w:t>
      </w:r>
      <w:proofErr w:type="spellEnd"/>
      <w:r>
        <w:t xml:space="preserve">, </w:t>
      </w:r>
      <w:proofErr w:type="spellStart"/>
      <w:r>
        <w:t>comme</w:t>
      </w:r>
      <w:proofErr w:type="spellEnd"/>
      <w:r>
        <w:t xml:space="preserve"> P.S. I love You </w:t>
      </w:r>
      <w:proofErr w:type="spellStart"/>
      <w:r>
        <w:t>et</w:t>
      </w:r>
      <w:proofErr w:type="spellEnd"/>
      <w:r>
        <w:t xml:space="preserve"> Normal People. Le </w:t>
      </w:r>
      <w:proofErr w:type="spellStart"/>
      <w:r>
        <w:t>paysage</w:t>
      </w:r>
      <w:proofErr w:type="spellEnd"/>
      <w:r>
        <w:t xml:space="preserve"> </w:t>
      </w:r>
      <w:proofErr w:type="spellStart"/>
      <w:r>
        <w:t>vallonné</w:t>
      </w:r>
      <w:proofErr w:type="spellEnd"/>
      <w:r>
        <w:t xml:space="preserve"> des </w:t>
      </w:r>
      <w:proofErr w:type="spellStart"/>
      <w:r>
        <w:t>monts</w:t>
      </w:r>
      <w:proofErr w:type="spellEnd"/>
      <w:r>
        <w:t xml:space="preserve"> de Wicklow et la </w:t>
      </w:r>
      <w:proofErr w:type="spellStart"/>
      <w:r>
        <w:t>chaleureuse</w:t>
      </w:r>
      <w:proofErr w:type="spellEnd"/>
      <w:r>
        <w:t xml:space="preserve"> </w:t>
      </w:r>
      <w:proofErr w:type="spellStart"/>
      <w:r>
        <w:t>musicalité</w:t>
      </w:r>
      <w:proofErr w:type="spellEnd"/>
      <w:r>
        <w:t xml:space="preserve"> du pub </w:t>
      </w:r>
      <w:proofErr w:type="spellStart"/>
      <w:r>
        <w:t>irlandais</w:t>
      </w:r>
      <w:proofErr w:type="spellEnd"/>
      <w:r>
        <w:t xml:space="preserve"> </w:t>
      </w:r>
      <w:proofErr w:type="spellStart"/>
      <w:r>
        <w:t>traditionnel</w:t>
      </w:r>
      <w:proofErr w:type="spellEnd"/>
      <w:r>
        <w:t xml:space="preserve"> de P.S I Love You </w:t>
      </w:r>
      <w:proofErr w:type="spellStart"/>
      <w:r>
        <w:t>suffisent</w:t>
      </w:r>
      <w:proofErr w:type="spellEnd"/>
      <w:r>
        <w:t xml:space="preserve"> à faire </w:t>
      </w:r>
      <w:proofErr w:type="spellStart"/>
      <w:r>
        <w:t>craquer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les plus </w:t>
      </w:r>
      <w:proofErr w:type="spellStart"/>
      <w:r>
        <w:t>endurcis</w:t>
      </w:r>
      <w:proofErr w:type="spellEnd"/>
      <w:r>
        <w:t xml:space="preserve">. De </w:t>
      </w:r>
      <w:proofErr w:type="spellStart"/>
      <w:r>
        <w:t>même</w:t>
      </w:r>
      <w:proofErr w:type="spellEnd"/>
      <w:r>
        <w:t xml:space="preserve">, </w:t>
      </w:r>
      <w:proofErr w:type="spellStart"/>
      <w:r>
        <w:t>dans</w:t>
      </w:r>
      <w:proofErr w:type="spellEnd"/>
      <w:r>
        <w:t xml:space="preserve"> le portrait de Normal People par Lenny Abrahamson, les </w:t>
      </w:r>
      <w:proofErr w:type="spellStart"/>
      <w:r>
        <w:t>vagues</w:t>
      </w:r>
      <w:proofErr w:type="spellEnd"/>
      <w:r>
        <w:t xml:space="preserve"> </w:t>
      </w:r>
      <w:proofErr w:type="spellStart"/>
      <w:r>
        <w:t>déferlantes</w:t>
      </w:r>
      <w:proofErr w:type="spellEnd"/>
      <w:r>
        <w:t xml:space="preserve"> du Wild Atlantic Way et les rues </w:t>
      </w:r>
      <w:proofErr w:type="spellStart"/>
      <w:r>
        <w:t>pavées</w:t>
      </w:r>
      <w:proofErr w:type="spellEnd"/>
      <w:r>
        <w:t xml:space="preserve"> de Dublin </w:t>
      </w:r>
      <w:proofErr w:type="spellStart"/>
      <w:r>
        <w:t>mettent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valeur</w:t>
      </w:r>
      <w:proofErr w:type="spellEnd"/>
      <w:r>
        <w:t xml:space="preserve"> </w:t>
      </w:r>
      <w:proofErr w:type="spellStart"/>
      <w:r>
        <w:t>l'autre</w:t>
      </w:r>
      <w:proofErr w:type="spellEnd"/>
      <w:r>
        <w:t xml:space="preserve"> </w:t>
      </w:r>
      <w:proofErr w:type="spellStart"/>
      <w:r>
        <w:t>personnage</w:t>
      </w:r>
      <w:proofErr w:type="spellEnd"/>
      <w:r>
        <w:t xml:space="preserve"> principal de la </w:t>
      </w:r>
      <w:proofErr w:type="spellStart"/>
      <w:r>
        <w:t>série</w:t>
      </w:r>
      <w:proofErr w:type="spellEnd"/>
      <w:r>
        <w:t xml:space="preserve"> </w:t>
      </w:r>
      <w:proofErr w:type="spellStart"/>
      <w:r>
        <w:t>télévisée</w:t>
      </w:r>
      <w:proofErr w:type="spellEnd"/>
      <w:r>
        <w:t xml:space="preserve">... les </w:t>
      </w:r>
      <w:proofErr w:type="spellStart"/>
      <w:r>
        <w:t>magnifiques</w:t>
      </w:r>
      <w:proofErr w:type="spellEnd"/>
      <w:r>
        <w:t xml:space="preserve"> </w:t>
      </w:r>
      <w:proofErr w:type="spellStart"/>
      <w:r>
        <w:t>paysages</w:t>
      </w:r>
      <w:proofErr w:type="spellEnd"/>
      <w:r>
        <w:t xml:space="preserve"> </w:t>
      </w:r>
      <w:proofErr w:type="spellStart"/>
      <w:r>
        <w:t>irlandais</w:t>
      </w:r>
      <w:proofErr w:type="spellEnd"/>
      <w:r>
        <w:t xml:space="preserve">. </w:t>
      </w:r>
    </w:p>
    <w:p w14:paraId="7C9B9661" w14:textId="77777777" w:rsidR="00CA797D" w:rsidRDefault="00CA797D" w:rsidP="001A3ADC">
      <w:pPr>
        <w:spacing w:after="0"/>
        <w:rPr>
          <w:b/>
          <w:bCs/>
          <w:u w:val="single"/>
        </w:rPr>
      </w:pPr>
    </w:p>
    <w:p w14:paraId="71C1E498" w14:textId="04C45FCB" w:rsidR="009F5B2D" w:rsidRDefault="008E1465" w:rsidP="001A3ADC">
      <w:pPr>
        <w:spacing w:after="0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Abbaye</w:t>
      </w:r>
      <w:proofErr w:type="spellEnd"/>
      <w:r>
        <w:rPr>
          <w:b/>
          <w:bCs/>
          <w:u w:val="single"/>
        </w:rPr>
        <w:t xml:space="preserve"> de </w:t>
      </w:r>
      <w:proofErr w:type="spellStart"/>
      <w:r>
        <w:rPr>
          <w:b/>
          <w:bCs/>
          <w:u w:val="single"/>
        </w:rPr>
        <w:t>Kylemore</w:t>
      </w:r>
      <w:proofErr w:type="spellEnd"/>
    </w:p>
    <w:p w14:paraId="266AC035" w14:textId="1F3685EE" w:rsidR="00B34CB9" w:rsidRDefault="009118C7" w:rsidP="0028794E">
      <w:proofErr w:type="spellStart"/>
      <w:r>
        <w:t>L'histoire</w:t>
      </w:r>
      <w:proofErr w:type="spellEnd"/>
      <w:r>
        <w:t xml:space="preserve"> de </w:t>
      </w:r>
      <w:proofErr w:type="spellStart"/>
      <w:r>
        <w:t>l'abbaye</w:t>
      </w:r>
      <w:proofErr w:type="spellEnd"/>
      <w:r>
        <w:t xml:space="preserve"> de </w:t>
      </w:r>
      <w:proofErr w:type="spellStart"/>
      <w:r>
        <w:t>Kylemore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histoire d'amour, de </w:t>
      </w:r>
      <w:proofErr w:type="spellStart"/>
      <w:r>
        <w:t>deuil</w:t>
      </w:r>
      <w:proofErr w:type="spellEnd"/>
      <w:r>
        <w:t xml:space="preserve"> et de passion, qui </w:t>
      </w:r>
      <w:proofErr w:type="spellStart"/>
      <w:r>
        <w:t>dure</w:t>
      </w:r>
      <w:proofErr w:type="spellEnd"/>
      <w:r>
        <w:t xml:space="preserve"> </w:t>
      </w:r>
      <w:proofErr w:type="spellStart"/>
      <w:r>
        <w:t>depuis</w:t>
      </w:r>
      <w:proofErr w:type="spellEnd"/>
      <w:r>
        <w:t xml:space="preserve"> plus de 150 ans. </w:t>
      </w:r>
      <w:proofErr w:type="spellStart"/>
      <w:r>
        <w:t>En</w:t>
      </w:r>
      <w:proofErr w:type="spellEnd"/>
      <w:r>
        <w:t xml:space="preserve"> 1852, Mitchell Henry, homme </w:t>
      </w:r>
      <w:proofErr w:type="spellStart"/>
      <w:r>
        <w:t>d'affaires</w:t>
      </w:r>
      <w:proofErr w:type="spellEnd"/>
      <w:r>
        <w:t xml:space="preserve"> </w:t>
      </w:r>
      <w:proofErr w:type="spellStart"/>
      <w:r>
        <w:t>prospère</w:t>
      </w:r>
      <w:proofErr w:type="spellEnd"/>
      <w:r>
        <w:t xml:space="preserve">, et son </w:t>
      </w:r>
      <w:proofErr w:type="spellStart"/>
      <w:r>
        <w:t>épouse</w:t>
      </w:r>
      <w:proofErr w:type="spellEnd"/>
      <w:r>
        <w:t xml:space="preserve"> Margaret Vaughan </w:t>
      </w:r>
      <w:proofErr w:type="spellStart"/>
      <w:r>
        <w:t>passèrent</w:t>
      </w:r>
      <w:proofErr w:type="spellEnd"/>
      <w:r>
        <w:t xml:space="preserve"> </w:t>
      </w:r>
      <w:proofErr w:type="spellStart"/>
      <w:r>
        <w:t>leur</w:t>
      </w:r>
      <w:proofErr w:type="spellEnd"/>
      <w:r>
        <w:t xml:space="preserve"> lune de </w:t>
      </w:r>
      <w:proofErr w:type="spellStart"/>
      <w:r>
        <w:t>miel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le Connemara. </w:t>
      </w:r>
      <w:proofErr w:type="spellStart"/>
      <w:r>
        <w:t>Émerveillé</w:t>
      </w:r>
      <w:proofErr w:type="spellEnd"/>
      <w:r>
        <w:t xml:space="preserve"> </w:t>
      </w:r>
      <w:proofErr w:type="spellStart"/>
      <w:r>
        <w:t>par</w:t>
      </w:r>
      <w:proofErr w:type="spellEnd"/>
      <w:r>
        <w:t xml:space="preserve"> la </w:t>
      </w:r>
      <w:proofErr w:type="spellStart"/>
      <w:r>
        <w:t>beauté</w:t>
      </w:r>
      <w:proofErr w:type="spellEnd"/>
      <w:r>
        <w:t xml:space="preserve"> de la </w:t>
      </w:r>
      <w:proofErr w:type="spellStart"/>
      <w:r>
        <w:t>région</w:t>
      </w:r>
      <w:proofErr w:type="spellEnd"/>
      <w:r>
        <w:t xml:space="preserve">, le </w:t>
      </w:r>
      <w:r>
        <w:lastRenderedPageBreak/>
        <w:t xml:space="preserve">couple </w:t>
      </w:r>
      <w:proofErr w:type="spellStart"/>
      <w:r>
        <w:t>décida</w:t>
      </w:r>
      <w:proofErr w:type="spellEnd"/>
      <w:r>
        <w:t xml:space="preserve"> de </w:t>
      </w:r>
      <w:proofErr w:type="spellStart"/>
      <w:r>
        <w:t>s'installer</w:t>
      </w:r>
      <w:proofErr w:type="spellEnd"/>
      <w:r>
        <w:t xml:space="preserve"> à Galway et, </w:t>
      </w:r>
      <w:proofErr w:type="spellStart"/>
      <w:r>
        <w:t>treize</w:t>
      </w:r>
      <w:proofErr w:type="spellEnd"/>
      <w:r>
        <w:t xml:space="preserve"> </w:t>
      </w:r>
      <w:proofErr w:type="spellStart"/>
      <w:r>
        <w:t>ans</w:t>
      </w:r>
      <w:proofErr w:type="spellEnd"/>
      <w:r>
        <w:t xml:space="preserve"> plus </w:t>
      </w:r>
      <w:proofErr w:type="spellStart"/>
      <w:r>
        <w:t>tard</w:t>
      </w:r>
      <w:proofErr w:type="spellEnd"/>
      <w:r>
        <w:t xml:space="preserve">, un </w:t>
      </w:r>
      <w:proofErr w:type="spellStart"/>
      <w:r>
        <w:t>superbe</w:t>
      </w:r>
      <w:proofErr w:type="spellEnd"/>
      <w:r>
        <w:t xml:space="preserve"> château </w:t>
      </w:r>
      <w:proofErr w:type="spellStart"/>
      <w:r>
        <w:t>surplombant</w:t>
      </w:r>
      <w:proofErr w:type="spellEnd"/>
      <w:r>
        <w:t xml:space="preserve"> un lac du Connemara </w:t>
      </w:r>
      <w:proofErr w:type="spellStart"/>
      <w:r>
        <w:t>fut</w:t>
      </w:r>
      <w:proofErr w:type="spellEnd"/>
      <w:r>
        <w:t xml:space="preserve"> </w:t>
      </w:r>
      <w:proofErr w:type="spellStart"/>
      <w:r>
        <w:t>construit</w:t>
      </w:r>
      <w:proofErr w:type="spellEnd"/>
      <w:r>
        <w:t xml:space="preserve">. Après </w:t>
      </w:r>
      <w:proofErr w:type="spellStart"/>
      <w:r>
        <w:t>avoir</w:t>
      </w:r>
      <w:proofErr w:type="spellEnd"/>
      <w:r>
        <w:t xml:space="preserve"> </w:t>
      </w:r>
      <w:proofErr w:type="spellStart"/>
      <w:r>
        <w:t>malheureusement</w:t>
      </w:r>
      <w:proofErr w:type="spellEnd"/>
      <w:r>
        <w:t xml:space="preserve"> </w:t>
      </w:r>
      <w:proofErr w:type="spellStart"/>
      <w:r>
        <w:t>contracté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maladie</w:t>
      </w:r>
      <w:proofErr w:type="spellEnd"/>
      <w:r>
        <w:t xml:space="preserve"> </w:t>
      </w:r>
      <w:proofErr w:type="spellStart"/>
      <w:r>
        <w:t>lors</w:t>
      </w:r>
      <w:proofErr w:type="spellEnd"/>
      <w:r>
        <w:t xml:space="preserve"> d'un voyage </w:t>
      </w:r>
      <w:proofErr w:type="spellStart"/>
      <w:r>
        <w:t>en</w:t>
      </w:r>
      <w:proofErr w:type="spellEnd"/>
      <w:r>
        <w:t xml:space="preserve"> </w:t>
      </w:r>
      <w:proofErr w:type="spellStart"/>
      <w:r>
        <w:t>Égypte</w:t>
      </w:r>
      <w:proofErr w:type="spellEnd"/>
      <w:r>
        <w:t xml:space="preserve">, Margaret </w:t>
      </w:r>
      <w:proofErr w:type="spellStart"/>
      <w:r>
        <w:t>est</w:t>
      </w:r>
      <w:proofErr w:type="spellEnd"/>
      <w:r>
        <w:t xml:space="preserve"> </w:t>
      </w:r>
      <w:proofErr w:type="spellStart"/>
      <w:r>
        <w:t>décédée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1874, </w:t>
      </w:r>
      <w:proofErr w:type="spellStart"/>
      <w:r>
        <w:t>quelques</w:t>
      </w:r>
      <w:proofErr w:type="spellEnd"/>
      <w:r>
        <w:t xml:space="preserve"> </w:t>
      </w:r>
      <w:proofErr w:type="spellStart"/>
      <w:r>
        <w:t>années</w:t>
      </w:r>
      <w:proofErr w:type="spellEnd"/>
      <w:r>
        <w:t xml:space="preserve"> </w:t>
      </w:r>
      <w:proofErr w:type="spellStart"/>
      <w:r>
        <w:t>seulement</w:t>
      </w:r>
      <w:proofErr w:type="spellEnd"/>
      <w:r>
        <w:t xml:space="preserve"> après </w:t>
      </w:r>
      <w:proofErr w:type="spellStart"/>
      <w:r>
        <w:t>l'achèvement</w:t>
      </w:r>
      <w:proofErr w:type="spellEnd"/>
      <w:r>
        <w:t xml:space="preserve"> du </w:t>
      </w:r>
      <w:proofErr w:type="spellStart"/>
      <w:r>
        <w:t>bâtiment</w:t>
      </w:r>
      <w:proofErr w:type="spellEnd"/>
      <w:r>
        <w:t xml:space="preserve">. </w:t>
      </w:r>
      <w:proofErr w:type="spellStart"/>
      <w:r>
        <w:t>Dévasté</w:t>
      </w:r>
      <w:proofErr w:type="spellEnd"/>
      <w:r>
        <w:t xml:space="preserve"> par son </w:t>
      </w:r>
      <w:proofErr w:type="spellStart"/>
      <w:r>
        <w:t>décès</w:t>
      </w:r>
      <w:proofErr w:type="spellEnd"/>
      <w:r>
        <w:t xml:space="preserve">, Mitchell Henry fit 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église</w:t>
      </w:r>
      <w:proofErr w:type="spellEnd"/>
      <w:r>
        <w:t xml:space="preserve"> </w:t>
      </w:r>
      <w:proofErr w:type="spellStart"/>
      <w:r>
        <w:t>néogothique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son </w:t>
      </w:r>
      <w:proofErr w:type="spellStart"/>
      <w:r>
        <w:t>honneur</w:t>
      </w:r>
      <w:proofErr w:type="spellEnd"/>
      <w:r>
        <w:t xml:space="preserve">, </w:t>
      </w:r>
      <w:proofErr w:type="spellStart"/>
      <w:r>
        <w:t>dotée</w:t>
      </w:r>
      <w:proofErr w:type="spellEnd"/>
      <w:r>
        <w:t xml:space="preserve"> de </w:t>
      </w:r>
      <w:proofErr w:type="spellStart"/>
      <w:r>
        <w:t>magnifiques</w:t>
      </w:r>
      <w:proofErr w:type="spellEnd"/>
      <w:r>
        <w:t xml:space="preserve"> </w:t>
      </w:r>
      <w:proofErr w:type="spellStart"/>
      <w:r>
        <w:t>intérieurs</w:t>
      </w:r>
      <w:proofErr w:type="spellEnd"/>
      <w:r>
        <w:t xml:space="preserve"> </w:t>
      </w:r>
      <w:proofErr w:type="spellStart"/>
      <w:r>
        <w:t>richement</w:t>
      </w:r>
      <w:proofErr w:type="spellEnd"/>
      <w:r>
        <w:t xml:space="preserve"> </w:t>
      </w:r>
      <w:proofErr w:type="spellStart"/>
      <w:r>
        <w:t>décorés</w:t>
      </w:r>
      <w:proofErr w:type="spellEnd"/>
      <w:r>
        <w:t xml:space="preserve"> et de </w:t>
      </w:r>
      <w:proofErr w:type="spellStart"/>
      <w:r>
        <w:t>ravissants</w:t>
      </w:r>
      <w:proofErr w:type="spellEnd"/>
      <w:r>
        <w:t xml:space="preserve"> </w:t>
      </w:r>
      <w:proofErr w:type="spellStart"/>
      <w:r>
        <w:t>vitraux</w:t>
      </w:r>
      <w:proofErr w:type="spellEnd"/>
      <w:r>
        <w:t xml:space="preserve">. </w:t>
      </w:r>
      <w:proofErr w:type="spellStart"/>
      <w:r>
        <w:t>En</w:t>
      </w:r>
      <w:proofErr w:type="spellEnd"/>
      <w:r>
        <w:t xml:space="preserve"> 1910, </w:t>
      </w:r>
      <w:proofErr w:type="spellStart"/>
      <w:r>
        <w:t>cette</w:t>
      </w:r>
      <w:proofErr w:type="spellEnd"/>
      <w:r>
        <w:t xml:space="preserve"> histoire d'amour extraordinaire a </w:t>
      </w:r>
      <w:proofErr w:type="spellStart"/>
      <w:r>
        <w:t>connu</w:t>
      </w:r>
      <w:proofErr w:type="spellEnd"/>
      <w:r>
        <w:t xml:space="preserve"> son </w:t>
      </w:r>
      <w:proofErr w:type="spellStart"/>
      <w:r>
        <w:t>aboutissement</w:t>
      </w:r>
      <w:proofErr w:type="spellEnd"/>
      <w:r>
        <w:t xml:space="preserve"> et Mitchell a </w:t>
      </w:r>
      <w:proofErr w:type="spellStart"/>
      <w:r>
        <w:t>finalement</w:t>
      </w:r>
      <w:proofErr w:type="spellEnd"/>
      <w:r>
        <w:t xml:space="preserve">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enterré</w:t>
      </w:r>
      <w:proofErr w:type="spellEnd"/>
      <w:r>
        <w:t xml:space="preserve"> aux </w:t>
      </w:r>
      <w:proofErr w:type="spellStart"/>
      <w:r>
        <w:t>côtés</w:t>
      </w:r>
      <w:proofErr w:type="spellEnd"/>
      <w:r>
        <w:t xml:space="preserve"> de </w:t>
      </w:r>
      <w:proofErr w:type="spellStart"/>
      <w:r>
        <w:t>sa</w:t>
      </w:r>
      <w:proofErr w:type="spellEnd"/>
      <w:r>
        <w:t xml:space="preserve"> femme à </w:t>
      </w:r>
      <w:proofErr w:type="spellStart"/>
      <w:r>
        <w:t>Kylemore</w:t>
      </w:r>
      <w:proofErr w:type="spellEnd"/>
      <w:r>
        <w:t xml:space="preserve">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ici</w:t>
      </w:r>
      <w:proofErr w:type="spellEnd"/>
      <w:r>
        <w:t xml:space="preserve"> </w:t>
      </w:r>
      <w:proofErr w:type="spellStart"/>
      <w:r>
        <w:t>qu'ils</w:t>
      </w:r>
      <w:proofErr w:type="spellEnd"/>
      <w:r>
        <w:t xml:space="preserve"> </w:t>
      </w:r>
      <w:proofErr w:type="spellStart"/>
      <w:r>
        <w:t>vécurent</w:t>
      </w:r>
      <w:proofErr w:type="spellEnd"/>
      <w:r>
        <w:t xml:space="preserve"> </w:t>
      </w:r>
      <w:proofErr w:type="spellStart"/>
      <w:r>
        <w:t>heureux</w:t>
      </w:r>
      <w:proofErr w:type="spellEnd"/>
      <w:r>
        <w:t xml:space="preserve"> pour </w:t>
      </w:r>
      <w:proofErr w:type="spellStart"/>
      <w:r>
        <w:t>l'éternité</w:t>
      </w:r>
      <w:proofErr w:type="spellEnd"/>
      <w:r>
        <w:t xml:space="preserve">. </w:t>
      </w:r>
    </w:p>
    <w:p w14:paraId="21B177DA" w14:textId="77777777" w:rsidR="009F37BB" w:rsidRDefault="009F37BB" w:rsidP="0028794E"/>
    <w:p w14:paraId="19CE6F29" w14:textId="236DBB06" w:rsidR="00836D6E" w:rsidRDefault="00593104" w:rsidP="0028794E">
      <w:hyperlink r:id="rId8" w:history="1">
        <w:r>
          <w:rPr>
            <w:rStyle w:val="Hyperlink"/>
          </w:rPr>
          <w:t>www.ireland.com</w:t>
        </w:r>
      </w:hyperlink>
      <w:r>
        <w:t xml:space="preserve"> </w:t>
      </w:r>
    </w:p>
    <w:p w14:paraId="3BE5CC56" w14:textId="77777777" w:rsidR="00836D6E" w:rsidRDefault="00836D6E" w:rsidP="0028794E"/>
    <w:p w14:paraId="40AD10C3" w14:textId="77777777" w:rsidR="00B34CB9" w:rsidRDefault="00B34CB9" w:rsidP="0028794E"/>
    <w:p w14:paraId="1A37E192" w14:textId="4C9E997C" w:rsidR="004B46B7" w:rsidRDefault="004B46B7" w:rsidP="0028794E"/>
    <w:p w14:paraId="08C1F626" w14:textId="77777777" w:rsidR="00292E47" w:rsidRPr="00952F6D" w:rsidRDefault="00292E47" w:rsidP="001A2A71"/>
    <w:sectPr w:rsidR="00292E47" w:rsidRPr="00952F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A71"/>
    <w:rsid w:val="00007FC1"/>
    <w:rsid w:val="000127D0"/>
    <w:rsid w:val="0001515F"/>
    <w:rsid w:val="00021F30"/>
    <w:rsid w:val="000258CC"/>
    <w:rsid w:val="000347F2"/>
    <w:rsid w:val="00034E92"/>
    <w:rsid w:val="000446EA"/>
    <w:rsid w:val="000603DA"/>
    <w:rsid w:val="00062D71"/>
    <w:rsid w:val="00063243"/>
    <w:rsid w:val="000646C6"/>
    <w:rsid w:val="0006617B"/>
    <w:rsid w:val="0008612A"/>
    <w:rsid w:val="00090085"/>
    <w:rsid w:val="000927F7"/>
    <w:rsid w:val="0009738A"/>
    <w:rsid w:val="000976EB"/>
    <w:rsid w:val="00097720"/>
    <w:rsid w:val="000B122E"/>
    <w:rsid w:val="000D0B35"/>
    <w:rsid w:val="000D0D86"/>
    <w:rsid w:val="000D5122"/>
    <w:rsid w:val="000E3D94"/>
    <w:rsid w:val="000E6712"/>
    <w:rsid w:val="000E7D79"/>
    <w:rsid w:val="000F4EE1"/>
    <w:rsid w:val="00114296"/>
    <w:rsid w:val="00114E20"/>
    <w:rsid w:val="00114FCA"/>
    <w:rsid w:val="00123606"/>
    <w:rsid w:val="0012524E"/>
    <w:rsid w:val="00126255"/>
    <w:rsid w:val="00133E0E"/>
    <w:rsid w:val="00136DC3"/>
    <w:rsid w:val="0014760E"/>
    <w:rsid w:val="001537CD"/>
    <w:rsid w:val="0015399B"/>
    <w:rsid w:val="00153F4E"/>
    <w:rsid w:val="00155162"/>
    <w:rsid w:val="00166EAD"/>
    <w:rsid w:val="001728BF"/>
    <w:rsid w:val="001731F3"/>
    <w:rsid w:val="0017743C"/>
    <w:rsid w:val="001A13E1"/>
    <w:rsid w:val="001A2A71"/>
    <w:rsid w:val="001A3ADC"/>
    <w:rsid w:val="001B00AA"/>
    <w:rsid w:val="001B57FA"/>
    <w:rsid w:val="001B730B"/>
    <w:rsid w:val="001C78BE"/>
    <w:rsid w:val="001D018E"/>
    <w:rsid w:val="001D076F"/>
    <w:rsid w:val="001D7E89"/>
    <w:rsid w:val="001E63DF"/>
    <w:rsid w:val="00200758"/>
    <w:rsid w:val="00213B68"/>
    <w:rsid w:val="00222E1F"/>
    <w:rsid w:val="00224A56"/>
    <w:rsid w:val="00226A63"/>
    <w:rsid w:val="0023162D"/>
    <w:rsid w:val="00232D39"/>
    <w:rsid w:val="002377A9"/>
    <w:rsid w:val="00247DE6"/>
    <w:rsid w:val="002569FE"/>
    <w:rsid w:val="00267903"/>
    <w:rsid w:val="002735C2"/>
    <w:rsid w:val="002739E4"/>
    <w:rsid w:val="00281292"/>
    <w:rsid w:val="0028406A"/>
    <w:rsid w:val="0028794E"/>
    <w:rsid w:val="00292C04"/>
    <w:rsid w:val="00292E47"/>
    <w:rsid w:val="00294736"/>
    <w:rsid w:val="002A3810"/>
    <w:rsid w:val="002A5042"/>
    <w:rsid w:val="002A56B0"/>
    <w:rsid w:val="002A6E11"/>
    <w:rsid w:val="002B1CC5"/>
    <w:rsid w:val="002B2635"/>
    <w:rsid w:val="002D2350"/>
    <w:rsid w:val="002D3FBE"/>
    <w:rsid w:val="002D67BE"/>
    <w:rsid w:val="002E13E3"/>
    <w:rsid w:val="002E7616"/>
    <w:rsid w:val="002F340B"/>
    <w:rsid w:val="002F5D8E"/>
    <w:rsid w:val="002F5FC2"/>
    <w:rsid w:val="002F689C"/>
    <w:rsid w:val="003025EE"/>
    <w:rsid w:val="00317A19"/>
    <w:rsid w:val="00317BD8"/>
    <w:rsid w:val="00317FFC"/>
    <w:rsid w:val="00324FED"/>
    <w:rsid w:val="0032503F"/>
    <w:rsid w:val="0033027E"/>
    <w:rsid w:val="00330BC0"/>
    <w:rsid w:val="0033641C"/>
    <w:rsid w:val="00344F47"/>
    <w:rsid w:val="00346C38"/>
    <w:rsid w:val="003517FB"/>
    <w:rsid w:val="00357C87"/>
    <w:rsid w:val="00362F14"/>
    <w:rsid w:val="00364BB4"/>
    <w:rsid w:val="00366EB8"/>
    <w:rsid w:val="00374ECA"/>
    <w:rsid w:val="003862F6"/>
    <w:rsid w:val="0039247D"/>
    <w:rsid w:val="00397D5B"/>
    <w:rsid w:val="003A1FDB"/>
    <w:rsid w:val="003B4695"/>
    <w:rsid w:val="003B5197"/>
    <w:rsid w:val="003D3F17"/>
    <w:rsid w:val="003E4147"/>
    <w:rsid w:val="00411104"/>
    <w:rsid w:val="004137B6"/>
    <w:rsid w:val="00414403"/>
    <w:rsid w:val="00417759"/>
    <w:rsid w:val="00420E61"/>
    <w:rsid w:val="00423EA7"/>
    <w:rsid w:val="00431536"/>
    <w:rsid w:val="00434B3E"/>
    <w:rsid w:val="0044249A"/>
    <w:rsid w:val="00443C13"/>
    <w:rsid w:val="004556E2"/>
    <w:rsid w:val="00464841"/>
    <w:rsid w:val="004653DC"/>
    <w:rsid w:val="004703D1"/>
    <w:rsid w:val="00472381"/>
    <w:rsid w:val="004840A6"/>
    <w:rsid w:val="00485D01"/>
    <w:rsid w:val="004875CD"/>
    <w:rsid w:val="00490CAD"/>
    <w:rsid w:val="0049733D"/>
    <w:rsid w:val="004A13FF"/>
    <w:rsid w:val="004B3DA0"/>
    <w:rsid w:val="004B46B7"/>
    <w:rsid w:val="004C0379"/>
    <w:rsid w:val="004C0CC1"/>
    <w:rsid w:val="004C293D"/>
    <w:rsid w:val="004C65D2"/>
    <w:rsid w:val="004E266B"/>
    <w:rsid w:val="004E671C"/>
    <w:rsid w:val="004F5E68"/>
    <w:rsid w:val="005127E9"/>
    <w:rsid w:val="00521334"/>
    <w:rsid w:val="00525582"/>
    <w:rsid w:val="0053047D"/>
    <w:rsid w:val="00540ADE"/>
    <w:rsid w:val="00544929"/>
    <w:rsid w:val="00544DBD"/>
    <w:rsid w:val="0054587C"/>
    <w:rsid w:val="005506DA"/>
    <w:rsid w:val="005536D6"/>
    <w:rsid w:val="005566F3"/>
    <w:rsid w:val="005570FF"/>
    <w:rsid w:val="005571F5"/>
    <w:rsid w:val="00565156"/>
    <w:rsid w:val="00576AD3"/>
    <w:rsid w:val="00581508"/>
    <w:rsid w:val="00584EE2"/>
    <w:rsid w:val="00593104"/>
    <w:rsid w:val="005A29D1"/>
    <w:rsid w:val="005A341A"/>
    <w:rsid w:val="005B50F2"/>
    <w:rsid w:val="005C0C78"/>
    <w:rsid w:val="005C6F7B"/>
    <w:rsid w:val="005D38BF"/>
    <w:rsid w:val="005D73B6"/>
    <w:rsid w:val="005E1412"/>
    <w:rsid w:val="005F1C55"/>
    <w:rsid w:val="005F4470"/>
    <w:rsid w:val="005F560C"/>
    <w:rsid w:val="00600A91"/>
    <w:rsid w:val="0060666E"/>
    <w:rsid w:val="006067A8"/>
    <w:rsid w:val="00616A54"/>
    <w:rsid w:val="00632ACD"/>
    <w:rsid w:val="00641F5A"/>
    <w:rsid w:val="00644FEE"/>
    <w:rsid w:val="0065751F"/>
    <w:rsid w:val="00661069"/>
    <w:rsid w:val="006702A4"/>
    <w:rsid w:val="006740ED"/>
    <w:rsid w:val="00677F3C"/>
    <w:rsid w:val="00684638"/>
    <w:rsid w:val="006878B1"/>
    <w:rsid w:val="006954CD"/>
    <w:rsid w:val="00697BE6"/>
    <w:rsid w:val="006D7FDC"/>
    <w:rsid w:val="006F18B6"/>
    <w:rsid w:val="006F21D8"/>
    <w:rsid w:val="0070191D"/>
    <w:rsid w:val="00702056"/>
    <w:rsid w:val="00702F57"/>
    <w:rsid w:val="00707099"/>
    <w:rsid w:val="00720182"/>
    <w:rsid w:val="00731E0F"/>
    <w:rsid w:val="00735CA8"/>
    <w:rsid w:val="007421F0"/>
    <w:rsid w:val="00753BAB"/>
    <w:rsid w:val="00760C02"/>
    <w:rsid w:val="007635D2"/>
    <w:rsid w:val="007668B3"/>
    <w:rsid w:val="00773481"/>
    <w:rsid w:val="007823F1"/>
    <w:rsid w:val="007850F2"/>
    <w:rsid w:val="00786081"/>
    <w:rsid w:val="0079330E"/>
    <w:rsid w:val="00793BDE"/>
    <w:rsid w:val="00796B62"/>
    <w:rsid w:val="007A19E4"/>
    <w:rsid w:val="007A721D"/>
    <w:rsid w:val="007A7E09"/>
    <w:rsid w:val="007B0E1A"/>
    <w:rsid w:val="007B4987"/>
    <w:rsid w:val="007C08E5"/>
    <w:rsid w:val="007E77E1"/>
    <w:rsid w:val="008037B0"/>
    <w:rsid w:val="008046B5"/>
    <w:rsid w:val="0081035A"/>
    <w:rsid w:val="00822DA5"/>
    <w:rsid w:val="0082711B"/>
    <w:rsid w:val="00836D6E"/>
    <w:rsid w:val="00841077"/>
    <w:rsid w:val="00846A3F"/>
    <w:rsid w:val="0084792D"/>
    <w:rsid w:val="00850086"/>
    <w:rsid w:val="008579B7"/>
    <w:rsid w:val="008900F6"/>
    <w:rsid w:val="00896C90"/>
    <w:rsid w:val="008A404D"/>
    <w:rsid w:val="008B7066"/>
    <w:rsid w:val="008C178B"/>
    <w:rsid w:val="008C5780"/>
    <w:rsid w:val="008D1430"/>
    <w:rsid w:val="008E1465"/>
    <w:rsid w:val="008E1A2A"/>
    <w:rsid w:val="008F34EF"/>
    <w:rsid w:val="008F4C75"/>
    <w:rsid w:val="008F5748"/>
    <w:rsid w:val="008F72E3"/>
    <w:rsid w:val="0090243F"/>
    <w:rsid w:val="009048F5"/>
    <w:rsid w:val="0091079B"/>
    <w:rsid w:val="00910CE9"/>
    <w:rsid w:val="00911693"/>
    <w:rsid w:val="009118C7"/>
    <w:rsid w:val="00915169"/>
    <w:rsid w:val="00916356"/>
    <w:rsid w:val="00926B1A"/>
    <w:rsid w:val="009331AA"/>
    <w:rsid w:val="00936819"/>
    <w:rsid w:val="00941AB5"/>
    <w:rsid w:val="00943485"/>
    <w:rsid w:val="00952F6D"/>
    <w:rsid w:val="009551A2"/>
    <w:rsid w:val="00957670"/>
    <w:rsid w:val="00980A7A"/>
    <w:rsid w:val="00991360"/>
    <w:rsid w:val="009B3FE0"/>
    <w:rsid w:val="009B796D"/>
    <w:rsid w:val="009C6D2F"/>
    <w:rsid w:val="009D1F03"/>
    <w:rsid w:val="009D4DEC"/>
    <w:rsid w:val="009E32E9"/>
    <w:rsid w:val="009E5122"/>
    <w:rsid w:val="009F37BB"/>
    <w:rsid w:val="009F5B2D"/>
    <w:rsid w:val="00A0694E"/>
    <w:rsid w:val="00A07AA0"/>
    <w:rsid w:val="00A15081"/>
    <w:rsid w:val="00A15408"/>
    <w:rsid w:val="00A21F1F"/>
    <w:rsid w:val="00A22726"/>
    <w:rsid w:val="00A25ECE"/>
    <w:rsid w:val="00A33BB8"/>
    <w:rsid w:val="00A35A79"/>
    <w:rsid w:val="00A35B2D"/>
    <w:rsid w:val="00A37609"/>
    <w:rsid w:val="00A449BE"/>
    <w:rsid w:val="00A528C3"/>
    <w:rsid w:val="00A5512D"/>
    <w:rsid w:val="00A55E78"/>
    <w:rsid w:val="00A62439"/>
    <w:rsid w:val="00A66858"/>
    <w:rsid w:val="00A7245B"/>
    <w:rsid w:val="00A75A57"/>
    <w:rsid w:val="00A76461"/>
    <w:rsid w:val="00A766C4"/>
    <w:rsid w:val="00A8413C"/>
    <w:rsid w:val="00A87C20"/>
    <w:rsid w:val="00A901E3"/>
    <w:rsid w:val="00A93027"/>
    <w:rsid w:val="00A96E36"/>
    <w:rsid w:val="00AA46F8"/>
    <w:rsid w:val="00AA5466"/>
    <w:rsid w:val="00AA54B4"/>
    <w:rsid w:val="00AB77F2"/>
    <w:rsid w:val="00AC590E"/>
    <w:rsid w:val="00AE0381"/>
    <w:rsid w:val="00AE3F0C"/>
    <w:rsid w:val="00AF16E7"/>
    <w:rsid w:val="00AF3D28"/>
    <w:rsid w:val="00AF79FF"/>
    <w:rsid w:val="00B144A9"/>
    <w:rsid w:val="00B2304E"/>
    <w:rsid w:val="00B2678F"/>
    <w:rsid w:val="00B34CB9"/>
    <w:rsid w:val="00B4217B"/>
    <w:rsid w:val="00B54B64"/>
    <w:rsid w:val="00B573D5"/>
    <w:rsid w:val="00B674E5"/>
    <w:rsid w:val="00B7049B"/>
    <w:rsid w:val="00B776F9"/>
    <w:rsid w:val="00B940C7"/>
    <w:rsid w:val="00BB25BA"/>
    <w:rsid w:val="00BC4202"/>
    <w:rsid w:val="00BC7F33"/>
    <w:rsid w:val="00BD390E"/>
    <w:rsid w:val="00BE601B"/>
    <w:rsid w:val="00BE783A"/>
    <w:rsid w:val="00BF655D"/>
    <w:rsid w:val="00C128E3"/>
    <w:rsid w:val="00C213D3"/>
    <w:rsid w:val="00C21649"/>
    <w:rsid w:val="00C301ED"/>
    <w:rsid w:val="00C417A5"/>
    <w:rsid w:val="00C42053"/>
    <w:rsid w:val="00C42079"/>
    <w:rsid w:val="00C519B1"/>
    <w:rsid w:val="00C61D8B"/>
    <w:rsid w:val="00C67747"/>
    <w:rsid w:val="00C702B5"/>
    <w:rsid w:val="00C723FE"/>
    <w:rsid w:val="00C73005"/>
    <w:rsid w:val="00C76719"/>
    <w:rsid w:val="00C86BDB"/>
    <w:rsid w:val="00C90512"/>
    <w:rsid w:val="00C94ED7"/>
    <w:rsid w:val="00CA1F88"/>
    <w:rsid w:val="00CA32E6"/>
    <w:rsid w:val="00CA797D"/>
    <w:rsid w:val="00CC1AAE"/>
    <w:rsid w:val="00CD43B4"/>
    <w:rsid w:val="00CF0CD4"/>
    <w:rsid w:val="00CF3B1F"/>
    <w:rsid w:val="00CF523F"/>
    <w:rsid w:val="00CF5BE4"/>
    <w:rsid w:val="00D042D0"/>
    <w:rsid w:val="00D1080A"/>
    <w:rsid w:val="00D1310C"/>
    <w:rsid w:val="00D1406F"/>
    <w:rsid w:val="00D21C2B"/>
    <w:rsid w:val="00D346E0"/>
    <w:rsid w:val="00D44E63"/>
    <w:rsid w:val="00D45050"/>
    <w:rsid w:val="00D45250"/>
    <w:rsid w:val="00D51E06"/>
    <w:rsid w:val="00D64CE6"/>
    <w:rsid w:val="00D8161F"/>
    <w:rsid w:val="00D9001D"/>
    <w:rsid w:val="00D95AEB"/>
    <w:rsid w:val="00DA773A"/>
    <w:rsid w:val="00DC3D8A"/>
    <w:rsid w:val="00DC4382"/>
    <w:rsid w:val="00DC4F5D"/>
    <w:rsid w:val="00DE3885"/>
    <w:rsid w:val="00DE744F"/>
    <w:rsid w:val="00DE7E81"/>
    <w:rsid w:val="00DE7EAE"/>
    <w:rsid w:val="00E015B2"/>
    <w:rsid w:val="00E01E75"/>
    <w:rsid w:val="00E03DBB"/>
    <w:rsid w:val="00E04542"/>
    <w:rsid w:val="00E05182"/>
    <w:rsid w:val="00E13EAD"/>
    <w:rsid w:val="00E14476"/>
    <w:rsid w:val="00E14538"/>
    <w:rsid w:val="00E168B0"/>
    <w:rsid w:val="00E212F6"/>
    <w:rsid w:val="00E2401B"/>
    <w:rsid w:val="00E272E1"/>
    <w:rsid w:val="00E278BC"/>
    <w:rsid w:val="00E31D40"/>
    <w:rsid w:val="00E41D3C"/>
    <w:rsid w:val="00E52A4C"/>
    <w:rsid w:val="00E6454E"/>
    <w:rsid w:val="00E70E88"/>
    <w:rsid w:val="00E73533"/>
    <w:rsid w:val="00E770A1"/>
    <w:rsid w:val="00E90E63"/>
    <w:rsid w:val="00E938A9"/>
    <w:rsid w:val="00EA1F71"/>
    <w:rsid w:val="00EA3D30"/>
    <w:rsid w:val="00EA45C7"/>
    <w:rsid w:val="00EA6EF1"/>
    <w:rsid w:val="00EB1C18"/>
    <w:rsid w:val="00EB1EC4"/>
    <w:rsid w:val="00EB24A0"/>
    <w:rsid w:val="00EB3775"/>
    <w:rsid w:val="00EB484F"/>
    <w:rsid w:val="00EC51C4"/>
    <w:rsid w:val="00EC6A06"/>
    <w:rsid w:val="00EC759F"/>
    <w:rsid w:val="00EE5CEC"/>
    <w:rsid w:val="00F00A21"/>
    <w:rsid w:val="00F0651A"/>
    <w:rsid w:val="00F06B19"/>
    <w:rsid w:val="00F070B8"/>
    <w:rsid w:val="00F17914"/>
    <w:rsid w:val="00F238B6"/>
    <w:rsid w:val="00F24E62"/>
    <w:rsid w:val="00F26359"/>
    <w:rsid w:val="00F300F5"/>
    <w:rsid w:val="00F30A3D"/>
    <w:rsid w:val="00F464B6"/>
    <w:rsid w:val="00F52520"/>
    <w:rsid w:val="00F53E10"/>
    <w:rsid w:val="00F569D9"/>
    <w:rsid w:val="00F63637"/>
    <w:rsid w:val="00F65BF3"/>
    <w:rsid w:val="00F677BD"/>
    <w:rsid w:val="00F83654"/>
    <w:rsid w:val="00F85FB5"/>
    <w:rsid w:val="00F97A37"/>
    <w:rsid w:val="00FA0421"/>
    <w:rsid w:val="00FA2322"/>
    <w:rsid w:val="00FA63FC"/>
    <w:rsid w:val="00FA66AD"/>
    <w:rsid w:val="00FB0EB9"/>
    <w:rsid w:val="00FB235E"/>
    <w:rsid w:val="00FC1261"/>
    <w:rsid w:val="00FC161A"/>
    <w:rsid w:val="00FD5587"/>
    <w:rsid w:val="00FD55EE"/>
    <w:rsid w:val="00FD611B"/>
    <w:rsid w:val="00FE033D"/>
    <w:rsid w:val="00FF137F"/>
    <w:rsid w:val="00FF4E92"/>
    <w:rsid w:val="00FF5D39"/>
    <w:rsid w:val="09A7F42F"/>
    <w:rsid w:val="0B7EE22E"/>
    <w:rsid w:val="114D3981"/>
    <w:rsid w:val="740F9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C3A59"/>
  <w15:chartTrackingRefBased/>
  <w15:docId w15:val="{46DA135F-AEF3-498A-9302-45EB8F88C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F37BB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F37BB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2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49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67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6719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51E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FC5B83139A224AB8EE5D51157780E0" ma:contentTypeVersion="13" ma:contentTypeDescription="Create a new document." ma:contentTypeScope="" ma:versionID="81ce2d0ea2d8e75a173dc687d8b6c65b">
  <xsd:schema xmlns:xsd="http://www.w3.org/2001/XMLSchema" xmlns:xs="http://www.w3.org/2001/XMLSchema" xmlns:p="http://schemas.microsoft.com/office/2006/metadata/properties" xmlns:ns3="596e3c1d-deef-4ed4-9eb7-bd301a77fd04" xmlns:ns4="a40f0660-fa27-4aca-adfa-9119de1c302f" targetNamespace="http://schemas.microsoft.com/office/2006/metadata/properties" ma:root="true" ma:fieldsID="060ac3ea529fa8db0db1967252968a0d" ns3:_="" ns4:_="">
    <xsd:import namespace="596e3c1d-deef-4ed4-9eb7-bd301a77fd04"/>
    <xsd:import namespace="a40f0660-fa27-4aca-adfa-9119de1c302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e3c1d-deef-4ed4-9eb7-bd301a77f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0f0660-fa27-4aca-adfa-9119de1c302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2230A-5D53-4126-94A4-EE0EC097C3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B6AC6A-123B-499B-8A90-0186CF0F6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e3c1d-deef-4ed4-9eb7-bd301a77fd04"/>
    <ds:schemaRef ds:uri="a40f0660-fa27-4aca-adfa-9119de1c30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F5FD0F-2F67-419D-AE8C-0621F15023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50174E-7327-479D-B449-EF1176F07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Jenkins</dc:creator>
  <cp:keywords/>
  <dc:description/>
  <cp:lastModifiedBy>Laura Doonan</cp:lastModifiedBy>
  <cp:revision>2</cp:revision>
  <dcterms:created xsi:type="dcterms:W3CDTF">2022-02-03T09:11:00Z</dcterms:created>
  <dcterms:modified xsi:type="dcterms:W3CDTF">2022-02-03T09:11:00Z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0x010100E1FC5B83139A224AB8EE5D51157780E0</vt:lpwstr>
  </property>
</Properties>
</file>